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26B" w:rsidRPr="003A006F" w:rsidRDefault="00AA326B" w:rsidP="00AA326B">
      <w:pP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A326B" w:rsidRPr="003A006F" w:rsidRDefault="00AA326B" w:rsidP="00AA326B">
      <w:pP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A326B" w:rsidRDefault="00AA326B" w:rsidP="00AA326B">
      <w:pPr>
        <w:tabs>
          <w:tab w:val="left" w:pos="2040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A006F">
        <w:rPr>
          <w:noProof/>
          <w:sz w:val="28"/>
          <w:szCs w:val="28"/>
          <w:lang w:eastAsia="ru-RU"/>
        </w:rPr>
        <w:drawing>
          <wp:inline distT="0" distB="0" distL="0" distR="0" wp14:anchorId="22C39C9E" wp14:editId="455C2800">
            <wp:extent cx="5867400" cy="2889250"/>
            <wp:effectExtent l="0" t="0" r="0" b="0"/>
            <wp:docPr id="1" name="Рисунок 1" descr="Полезные/вредные продук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езные/вредные продукт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88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26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AA326B" w:rsidRPr="003A006F" w:rsidRDefault="00AA326B" w:rsidP="00AA326B">
      <w:pPr>
        <w:tabs>
          <w:tab w:val="left" w:pos="2040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A006F">
        <w:rPr>
          <w:rFonts w:ascii="Times New Roman" w:hAnsi="Times New Roman" w:cs="Times New Roman"/>
          <w:b/>
          <w:color w:val="FF0000"/>
          <w:sz w:val="28"/>
          <w:szCs w:val="28"/>
        </w:rPr>
        <w:t>Рекомендации по организации здорового питания</w:t>
      </w:r>
    </w:p>
    <w:p w:rsidR="005303DF" w:rsidRPr="003A006F" w:rsidRDefault="005303DF" w:rsidP="005303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Важным фактором, лежащим в основе здоровья и нормального развития детей любого возраста, является полноценное в количественном и качественном отношении питание.</w:t>
      </w:r>
    </w:p>
    <w:p w:rsidR="005303DF" w:rsidRPr="003A006F" w:rsidRDefault="005303DF" w:rsidP="00530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6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позиции современной науки о питании необходимо </w:t>
      </w:r>
      <w:r w:rsidRPr="003A0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соблюдение следующих условий</w:t>
      </w:r>
      <w:r w:rsidRPr="003A00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03DF" w:rsidRPr="003A006F" w:rsidRDefault="005303DF" w:rsidP="005303DF">
      <w:pPr>
        <w:numPr>
          <w:ilvl w:val="0"/>
          <w:numId w:val="1"/>
        </w:numPr>
        <w:shd w:val="clear" w:color="auto" w:fill="FFFFFF"/>
        <w:spacing w:after="0" w:line="30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получать достаточное количество питательных веществ, которые обеспечат его потребности в энергии и основных компонентах (белки, жиры, углеводы, минералы, микроэлементы, витамины).</w:t>
      </w:r>
    </w:p>
    <w:p w:rsidR="005303DF" w:rsidRPr="003A006F" w:rsidRDefault="005303DF" w:rsidP="005303DF">
      <w:pPr>
        <w:numPr>
          <w:ilvl w:val="0"/>
          <w:numId w:val="1"/>
        </w:numPr>
        <w:shd w:val="clear" w:color="auto" w:fill="FFFFFF"/>
        <w:spacing w:after="0" w:line="30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6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Пища должна быть разнообразной, сбалансированной и содержать необходимое соотношение компонентов питания.</w:t>
      </w:r>
    </w:p>
    <w:p w:rsidR="005303DF" w:rsidRPr="003A006F" w:rsidRDefault="005303DF" w:rsidP="005303DF">
      <w:pPr>
        <w:numPr>
          <w:ilvl w:val="0"/>
          <w:numId w:val="1"/>
        </w:numPr>
        <w:shd w:val="clear" w:color="auto" w:fill="FFFFFF"/>
        <w:spacing w:after="0" w:line="30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6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Питание, должно опережающее сопровождать все процессы роста и развития организма ребенка, т.е. ребенок не должен испытывать нехватку пищи и питательных веществ.</w:t>
      </w:r>
    </w:p>
    <w:p w:rsidR="005303DF" w:rsidRPr="003A006F" w:rsidRDefault="005303DF" w:rsidP="00530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6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дошкольников посещают детский сад, где получают в день необходимое по возрасту питание. Домашний рацион питания такого "организованного" ребенка должен дополнять, а не заменять рацион детского сада. С этой целью в холле детского сада, каждой группе вывешивается ежедневное меню, чтобы родители могли с ним ознакомиться.</w:t>
      </w:r>
    </w:p>
    <w:p w:rsidR="005303DF" w:rsidRPr="003A006F" w:rsidRDefault="005303DF" w:rsidP="00530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Качественная пища и правильная организация питания, т.е. культура еды, оказывают непосредственное влияние на жизнедеятельность, рост и развитие детского организма. Правильное отношение к еде, как и ЗОЖ, начинается с детства. Все это зависит от взрослых, которые окружают малыша.</w:t>
      </w:r>
    </w:p>
    <w:p w:rsidR="005303DF" w:rsidRPr="003A006F" w:rsidRDefault="005303DF" w:rsidP="005303DF">
      <w:pPr>
        <w:rPr>
          <w:rFonts w:ascii="Times New Roman" w:hAnsi="Times New Roman" w:cs="Times New Roman"/>
          <w:sz w:val="28"/>
          <w:szCs w:val="28"/>
        </w:rPr>
      </w:pPr>
    </w:p>
    <w:p w:rsidR="008D4406" w:rsidRDefault="00405F0D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02167054" wp14:editId="31DFF3D9">
            <wp:extent cx="5982787" cy="5534025"/>
            <wp:effectExtent l="0" t="0" r="0" b="0"/>
            <wp:docPr id="2" name="Рисунок 2" descr="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190" cy="5565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D4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1D34"/>
    <w:multiLevelType w:val="multilevel"/>
    <w:tmpl w:val="010A2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9B"/>
    <w:rsid w:val="003A185C"/>
    <w:rsid w:val="00405F0D"/>
    <w:rsid w:val="005303DF"/>
    <w:rsid w:val="005D699B"/>
    <w:rsid w:val="008D4406"/>
    <w:rsid w:val="00AA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163E5-14D4-42A0-BC9A-EE56607D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2024-01-26T06:16:00Z</dcterms:created>
  <dcterms:modified xsi:type="dcterms:W3CDTF">2024-01-26T06:21:00Z</dcterms:modified>
</cp:coreProperties>
</file>