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44" w:rsidRPr="00A06A13" w:rsidRDefault="00C26844" w:rsidP="00C26844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привлечении и расходовании внебюджетных средств</w:t>
      </w:r>
    </w:p>
    <w:tbl>
      <w:tblPr>
        <w:tblW w:w="0" w:type="auto"/>
        <w:tblInd w:w="-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40"/>
        <w:gridCol w:w="4423"/>
      </w:tblGrid>
      <w:tr w:rsidR="00C26844" w:rsidRPr="00A06A13" w:rsidTr="00C26844"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44" w:rsidRPr="00A06A13" w:rsidRDefault="00C26844" w:rsidP="00C2684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ПРИНЯТО»</w:t>
            </w:r>
          </w:p>
          <w:p w:rsidR="00C26844" w:rsidRPr="00A06A13" w:rsidRDefault="00C26844" w:rsidP="00C2684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Педагогическим советом</w:t>
            </w:r>
          </w:p>
          <w:p w:rsidR="00C26844" w:rsidRPr="00A06A13" w:rsidRDefault="00703B4A" w:rsidP="00C2684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№1от 31 августа 2012</w:t>
            </w:r>
            <w:r w:rsidR="00C26844" w:rsidRPr="00A0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44" w:rsidRPr="00A06A13" w:rsidRDefault="00C26844" w:rsidP="00C2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844" w:rsidRPr="00A06A13" w:rsidRDefault="00C26844" w:rsidP="00C2684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«Утверждено»</w:t>
            </w:r>
          </w:p>
          <w:p w:rsidR="00C26844" w:rsidRPr="00A06A13" w:rsidRDefault="00703B4A" w:rsidP="00C2684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 96</w:t>
            </w:r>
          </w:p>
          <w:p w:rsidR="00C26844" w:rsidRPr="00A06A13" w:rsidRDefault="00703B4A" w:rsidP="00C2684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 августа 2012</w:t>
            </w:r>
            <w:r w:rsidR="00C26844" w:rsidRPr="00A0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C26844" w:rsidRPr="00A0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26844" w:rsidRPr="00A06A13" w:rsidRDefault="00C26844" w:rsidP="00C2684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  <w:p w:rsidR="00C26844" w:rsidRPr="00A06A13" w:rsidRDefault="00F313B1" w:rsidP="00C2684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МДОБУ «ДСКВ №61» Медвежий Стан</w:t>
            </w:r>
          </w:p>
          <w:p w:rsidR="00C26844" w:rsidRPr="00A06A13" w:rsidRDefault="00F313B1" w:rsidP="00C26844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В. Красильникова</w:t>
            </w:r>
          </w:p>
        </w:tc>
      </w:tr>
    </w:tbl>
    <w:p w:rsidR="00F313B1" w:rsidRDefault="00F313B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844" w:rsidRPr="00A06A13" w:rsidRDefault="00C26844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26844" w:rsidRPr="00A06A13" w:rsidRDefault="002338D9" w:rsidP="00C26844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использовании</w:t>
      </w:r>
      <w:r w:rsidR="00F8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целевых средств </w:t>
      </w:r>
      <w:r w:rsidR="00F84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доходов от  платных услуг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Муниципальном дошкольном образовательном бюджетном учреждении «Детский сад комбинированного вида №61» Медвежий стан</w:t>
      </w: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13B1" w:rsidRDefault="00F313B1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844" w:rsidRPr="00A06A13" w:rsidRDefault="00C26844" w:rsidP="00C26844">
      <w:pPr>
        <w:spacing w:after="0" w:line="240" w:lineRule="auto"/>
        <w:ind w:left="810" w:hanging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Общие положения </w:t>
      </w:r>
    </w:p>
    <w:p w:rsidR="00C26844" w:rsidRPr="00A06A13" w:rsidRDefault="00C26844" w:rsidP="00C2684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</w:t>
      </w:r>
      <w:r w:rsidR="00F8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использовании целевых средств и доходов 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оказания платных услуг (далее по тексту — Положение) разработано в соответствии с Конституцией РФ, Гражданским кодексом Российской Федерации, </w:t>
      </w:r>
      <w:r w:rsidR="00281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об образовании в Российской Федерации от 29 декабря 2012 года № 273-ФЗ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Гражданским Кодексом РФ (ГК РФ), Налоговым Кодексом РФ (НК РФ), Федеральным законом от 11.08.1995 г. № 135-ФЗ «О благотворительной деятельности и благотворительных организациях», другими</w:t>
      </w:r>
      <w:proofErr w:type="gramEnd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правовыми актами, действующими в сфере образования. </w:t>
      </w:r>
    </w:p>
    <w:p w:rsidR="00C26844" w:rsidRPr="00A06A13" w:rsidRDefault="00C26844" w:rsidP="00C26844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F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ходы от оказания платных услуг </w:t>
      </w:r>
      <w:r w:rsidR="0001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</w:t>
      </w:r>
      <w:r w:rsidR="00F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рочие доходы от продажи услуг"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оплаты всех обязательных платежей направляются на формирование фонда оплаты труда (с учетом начислений на оплату тру</w:t>
      </w:r>
      <w:r w:rsidR="00F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да) работников в соответствии </w:t>
      </w:r>
      <w:r w:rsidR="00F06FB2" w:rsidRPr="003A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</w:t>
      </w:r>
      <w:r w:rsidR="00F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новлением об утверждении Положения об оказания дополнительных платных услуг в муниципальных образовательных учреждениях МО «Всеволожский муниципальный район Ленинградской области  от 25.05.2011 №1139,  </w:t>
      </w:r>
      <w:r w:rsidR="00F06FB2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доходы от оказания платных услуг предпринимательской и иной</w:t>
      </w:r>
      <w:proofErr w:type="gramEnd"/>
      <w:r w:rsidR="00F06FB2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 деятельности</w:t>
      </w:r>
    </w:p>
    <w:p w:rsidR="00F844F8" w:rsidRPr="00F844F8" w:rsidRDefault="00C26844" w:rsidP="00F844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Размер оплаты труда работников, оказывающего платные услуги, устанавливается исходя из долж</w:t>
      </w:r>
      <w:r w:rsid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ностного оклада (</w:t>
      </w:r>
      <w:r w:rsidR="003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межуровневого коэффициента)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установленного в соответствии с</w:t>
      </w:r>
      <w:r w:rsidR="00A06A13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системах оплаты труда в муниципальных бюджетных учреждениях и муниципальных казенных учреждениях муниципального образования «Всеволожский муниципальный район» Ленинградской области по видам экономической деятельности»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1375 от 29.06.2011 г.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индивидуального вклада работников, участвующих в п</w:t>
      </w:r>
      <w:r w:rsidR="00F8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роцессе оказания платных услуг</w:t>
      </w:r>
      <w:r w:rsidR="00F844F8" w:rsidRPr="00F8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положения</w:t>
      </w:r>
      <w:proofErr w:type="gramStart"/>
      <w:r w:rsidR="00F844F8" w:rsidRPr="00F844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44F8" w:rsidRPr="00F844F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F844F8" w:rsidRPr="00F844F8">
        <w:rPr>
          <w:rFonts w:ascii="Times New Roman" w:eastAsia="Calibri" w:hAnsi="Times New Roman" w:cs="Times New Roman"/>
          <w:sz w:val="28"/>
          <w:szCs w:val="28"/>
        </w:rPr>
        <w:t>б оплате и стимулировании труда работников образовательных учреждений образовательного бюджетного учреждения «Детский сад комбинированного вида №61» Медвежий Стан</w:t>
      </w:r>
    </w:p>
    <w:p w:rsidR="00F844F8" w:rsidRPr="00F844F8" w:rsidRDefault="00F844F8" w:rsidP="00F844F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6844" w:rsidRPr="00F844F8" w:rsidRDefault="00C26844" w:rsidP="00C2684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4F8" w:rsidRPr="00F844F8" w:rsidRDefault="00C26844" w:rsidP="00F844F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персоналу бюджетного учреждения (руководителям 2 и 3 уровней управления) за организационную работу по оказанию платных услуг размер материального поощрения устанавливается руко</w:t>
      </w:r>
      <w:r w:rsidR="00F8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водителем бюджетного учреждения на основании </w:t>
      </w:r>
      <w:r w:rsidR="00F844F8" w:rsidRPr="00F8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Start"/>
      <w:r w:rsidR="00F844F8" w:rsidRPr="00F844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44F8" w:rsidRPr="00F844F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F844F8" w:rsidRPr="00F844F8">
        <w:rPr>
          <w:rFonts w:ascii="Times New Roman" w:eastAsia="Calibri" w:hAnsi="Times New Roman" w:cs="Times New Roman"/>
          <w:sz w:val="28"/>
          <w:szCs w:val="28"/>
        </w:rPr>
        <w:t>б оплате и стимулировании труда работников образовательных учреждений образовательного бюджетного учреждения «Детский сад комбинированного вида №61» Медвежий Стан</w:t>
      </w:r>
    </w:p>
    <w:p w:rsidR="00C26844" w:rsidRPr="00A06A13" w:rsidRDefault="00C26844" w:rsidP="00C2684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844" w:rsidRPr="00A06A13" w:rsidRDefault="00C26844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Настоящее Положение разработано с целью правовой защиты участников образовательного процесса, </w:t>
      </w:r>
      <w:proofErr w:type="gramStart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proofErr w:type="gramEnd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дополнительных средств; а также регулирует привлечение целевых взносов и добровольных пожертвований. </w:t>
      </w:r>
    </w:p>
    <w:p w:rsidR="00C26844" w:rsidRPr="00A06A13" w:rsidRDefault="00394605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ДОУ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привлекать дополнительные финансовые средства за счет: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предоставления платных услуг;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предоставления сопутствующих услуг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добровольных пожертвований и целевых взносов физических и юридических лиц (Закон РФ «Об образовании» ст. 41 п.8). </w:t>
      </w:r>
    </w:p>
    <w:p w:rsidR="00C26844" w:rsidRPr="00A06A13" w:rsidRDefault="00394605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ДОУ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самостоятельно использовать дополнительные привлеченные финансовые средства (ст. 161 п.6 БК РФ)</w:t>
      </w:r>
    </w:p>
    <w:p w:rsidR="00C26844" w:rsidRPr="00A06A13" w:rsidRDefault="00394605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Привлечение ДОУ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правом, а не обязанностью ДОУ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Настоящее Положение принимается на Педагогическом совете и вводится в д</w:t>
      </w:r>
      <w:r w:rsidR="003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ействие приказом заведующего ДОУ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Изменения и дополнения в настоящее Положение принимаютс</w:t>
      </w:r>
      <w:r w:rsidR="003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Педагогическом совете ДОУ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вводятся в действие с момента утве</w:t>
      </w:r>
      <w:r w:rsidR="003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рждения приказом заведующего ДОУ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Срок действия положения не ограничен.</w:t>
      </w:r>
    </w:p>
    <w:p w:rsidR="00C26844" w:rsidRPr="00A06A13" w:rsidRDefault="00C26844" w:rsidP="00C26844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распределения доходов от оказания платных услуг </w:t>
      </w:r>
    </w:p>
    <w:p w:rsidR="00C26844" w:rsidRPr="00A06A13" w:rsidRDefault="00C26844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 принципом привлечени</w:t>
      </w:r>
      <w:r w:rsidR="003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дополнительных средств  ДОУ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добровольность их внесения физическими и юридическими лицами, в том числе родителями (законными представителями). </w:t>
      </w:r>
    </w:p>
    <w:p w:rsidR="00C26844" w:rsidRPr="00A06A13" w:rsidRDefault="00C26844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Дополнительные средства за оказанные платные услуги, добровольные взносы предприятий, организаций и граждан в виде денежных средств зачисляются целевым н</w:t>
      </w:r>
      <w:r w:rsidR="003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азначением на лицевой счет ДОУ</w:t>
      </w:r>
      <w:proofErr w:type="gramStart"/>
      <w:r w:rsidR="003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26844" w:rsidRPr="00A06A13" w:rsidRDefault="00394605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ДОУ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бухгалтерский учет привлеченных средств</w:t>
      </w:r>
      <w:r w:rsidR="00C26844"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</w:p>
    <w:p w:rsidR="00C26844" w:rsidRPr="00A06A13" w:rsidRDefault="00C26844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При целевом назначении добровольных взносов они расходуются на указанные </w:t>
      </w:r>
      <w:proofErr w:type="spellStart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</w:t>
      </w:r>
      <w:bookmarkStart w:id="0" w:name="_GoBack"/>
      <w:bookmarkEnd w:id="0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ителем</w:t>
      </w:r>
      <w:proofErr w:type="spellEnd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нужды.</w:t>
      </w:r>
    </w:p>
    <w:p w:rsidR="00C26844" w:rsidRPr="00A06A13" w:rsidRDefault="00C26844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 случае если </w:t>
      </w:r>
      <w:proofErr w:type="spellStart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вноситель</w:t>
      </w:r>
      <w:proofErr w:type="spellEnd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указал целевое назначение использования своих средств, то распределение привлеченных сре</w:t>
      </w:r>
      <w:r w:rsidR="003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дств осуществляет заведующий 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</w:t>
      </w:r>
      <w:r w:rsidR="0039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Попечительского совета ДОУ </w:t>
      </w:r>
    </w:p>
    <w:p w:rsidR="00C26844" w:rsidRPr="00A06A13" w:rsidRDefault="00F844F8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2.6.План финансово-хозяйственной деятельности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и расходов по дополнительным средствам составляется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году с необходимой корректировкой в течение года.</w:t>
      </w:r>
    </w:p>
    <w:p w:rsidR="00C26844" w:rsidRPr="00A06A13" w:rsidRDefault="00C26844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2.7. 1. </w:t>
      </w:r>
      <w:proofErr w:type="gramStart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законности привлечения дополнител</w:t>
      </w:r>
      <w:r w:rsidR="00EA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средств осуществляется  учредителем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настоящим Положением.</w:t>
      </w:r>
    </w:p>
    <w:p w:rsidR="00C26844" w:rsidRPr="00A06A13" w:rsidRDefault="00C26844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3.Условия привлечения целевых взносов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Решение о необходимости привлечения целевых взносов родителей (законных представителей) принимается Попечительским Сове</w:t>
      </w:r>
      <w:r w:rsidR="00EA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ДОУ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цел</w:t>
      </w:r>
      <w:r w:rsidR="00EA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привлечения.  Заведующий ДОУ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 либо иным способом.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Решение о </w:t>
      </w:r>
      <w:r w:rsidR="00EA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целевых взносов в ДОУ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иных физических и юридических лиц принимается ими самостоятельно с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указанием цели реализации средств, а также по предварительному письм</w:t>
      </w:r>
      <w:r w:rsidR="00EA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енному обращению ДОУ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указанным лицам.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Целевые взносы родителей (зако</w:t>
      </w:r>
      <w:r w:rsidR="00EA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представителей)</w:t>
      </w:r>
      <w:proofErr w:type="gramStart"/>
      <w:r w:rsidR="00EA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7A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вносятся на лицевой счёт ДОУ </w:t>
      </w:r>
      <w:r w:rsidR="00F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Целевые взносы юридических лиц направ</w:t>
      </w:r>
      <w:r w:rsidR="007A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ими на лицевой счёт ДОУ</w:t>
      </w:r>
      <w:proofErr w:type="gramStart"/>
      <w:r w:rsidR="007A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Распоряжение привлеченными целевыми взно</w:t>
      </w:r>
      <w:r w:rsidR="007A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осуществляет заведующий ДОУ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объявленному целевому назначению по согласовани</w:t>
      </w:r>
      <w:r w:rsidR="007A5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 Попечительским Советом ДОУ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принявшим решение о привлечении средств</w:t>
      </w:r>
    </w:p>
    <w:p w:rsidR="00C26844" w:rsidRPr="00A06A13" w:rsidRDefault="007A583D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Заведующий ДОУ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бухгалтерский учет целевых взносов в соответствии с Инструкцией по бюджетному учету в учреждениях, утвержденной приказом Министерства финансов Российской Федерации. </w:t>
      </w:r>
    </w:p>
    <w:p w:rsidR="00C26844" w:rsidRPr="00A06A13" w:rsidRDefault="00C26844" w:rsidP="00C26844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4.Условия привлечения добровольных пожертвований и целевых взносов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4.1.Добровольные пожертвования и целевые взнос</w:t>
      </w:r>
      <w:r w:rsidR="0099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ДОУ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производиться юридическими и физическими лицами, в том числе родителями (законными представителями).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Добровольные пожертвования и целевые взносы оформляются в соответствии с действующим законодательством.</w:t>
      </w:r>
    </w:p>
    <w:p w:rsidR="00F06FB2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Добровольные пожертвования и целевые взносы в виде денежных средств юридических лиц вн</w:t>
      </w:r>
      <w:r w:rsidR="0099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осятся ими на лицевой счёт ДОУ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Иное имущество оформляется в обязательном порядке актом приема-пер</w:t>
      </w:r>
      <w:r w:rsidR="0099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едачи и ставится на баланс ДОУ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C26844" w:rsidRPr="00A06A13" w:rsidRDefault="00990621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ДОУ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принятии добровольных пожертвований, для использования которых жертвователем определено назначение, должна вести обособленный учет всех операций по использованию пожертвованного имущества.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Учет добровольных пожертвований ведется в соответствии с Инструкцией по бюджетному учету в учреждениях, утвержденной приказом Министерства финансов Российской Федерации.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К случаям, не урегулированным настоящим разделом Положения, применяются нормы Гражданского кодекса Российской Федерации.</w:t>
      </w:r>
    </w:p>
    <w:p w:rsidR="00C26844" w:rsidRPr="00A06A13" w:rsidRDefault="00C26844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приема пожертвований от благотворителей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5.1.Прием пожертвований от благотворителей включает следующие этапы: 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заключение договора пожертвования; 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постановка на бухгалтерский учет имущества, полученного от благотворителей в виде материальных ценностей; 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Денежные средства, полученные от благотворителей, должны поступать н</w:t>
      </w:r>
      <w:r w:rsidR="00F8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лицевой счёт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="00F84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азовательного учреждения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на их целевое использование.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Учет имущества (в том числе денежных средств), полученного в качестве пожертвований, должен вестись отдельно. </w:t>
      </w:r>
    </w:p>
    <w:p w:rsidR="00C26844" w:rsidRPr="00A06A13" w:rsidRDefault="00C26844" w:rsidP="00C268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5.4. Целевое использование (расходование) имущества, полученного в качестве пожертвований, должно быть подтверждено документами, предусмотренными требованиями Инструкции по бюджетному учету, утвержденной приказом Министерства финансов Российской Федерации. </w:t>
      </w:r>
    </w:p>
    <w:p w:rsidR="00281541" w:rsidRDefault="00281541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844" w:rsidRPr="00A06A13" w:rsidRDefault="00C26844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gramStart"/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законности </w:t>
      </w:r>
    </w:p>
    <w:p w:rsidR="00C26844" w:rsidRPr="00A06A13" w:rsidRDefault="00C26844" w:rsidP="00C26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привлечения распределения доходов от оказания платных услуг предпринимательской и иной приносящей доход деятельности </w:t>
      </w:r>
    </w:p>
    <w:p w:rsidR="00C26844" w:rsidRPr="00A06A13" w:rsidRDefault="00C26844" w:rsidP="00C2684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gramStart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законности привлечения распределения доходов от оказания платных услуг предпринимательской и иной приносящей доход деятельности осуществляется ее Учредителем в соответствии с настоящим Положением.</w:t>
      </w:r>
    </w:p>
    <w:p w:rsidR="00C26844" w:rsidRPr="00A06A13" w:rsidRDefault="00B80FBF" w:rsidP="00C2684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отчитываться перед учредителями, Попечительским Советом и законными представителями о поступлении, бухгалтерском учёте и расходовании средств, полученных от дополнительных источников финансирования, не реже одного раза в год по формам отчётности, установленными Инструкцией по бюджетному учёту в учреждениях, утверждённой приказом Министерства финансов Российской Федерации. </w:t>
      </w:r>
      <w:proofErr w:type="gramEnd"/>
    </w:p>
    <w:p w:rsidR="00C26844" w:rsidRPr="00A06A13" w:rsidRDefault="00B80FBF" w:rsidP="00C2684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Заведующий ДОУ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персональную ответственность за соблюдение порядка привлечения и использование целевых взносов, добровольных пожертвований.</w:t>
      </w:r>
    </w:p>
    <w:p w:rsidR="00C26844" w:rsidRPr="00A06A13" w:rsidRDefault="00B80FBF" w:rsidP="00C26844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 Заведующий Доу </w:t>
      </w:r>
      <w:r w:rsidR="00C26844"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отказаться от целевых взносов и добровольных пожертвований по этическим и моральным причинам (до их передачи).</w:t>
      </w:r>
    </w:p>
    <w:p w:rsidR="00C26844" w:rsidRPr="00A06A13" w:rsidRDefault="00C26844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</w:t>
      </w:r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полученных средств за счет дополнительных источников ведется согласно «Инструкции по бюджетному учету» </w:t>
      </w:r>
    </w:p>
    <w:p w:rsidR="00C26844" w:rsidRPr="00A06A13" w:rsidRDefault="00C26844" w:rsidP="00C26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</w:t>
      </w:r>
      <w:r w:rsidRPr="00A06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операций по привлечению дополнительных средств осуществляется нарастающим итогом с начала финансового года в структуре </w:t>
      </w:r>
      <w:proofErr w:type="gramStart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экономической классификации расходов бюджета Российской Федерации</w:t>
      </w:r>
      <w:proofErr w:type="gramEnd"/>
      <w:r w:rsidRPr="00A06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26844" w:rsidRPr="00A0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15" w:rsidRDefault="00F26215" w:rsidP="00A06A13">
      <w:pPr>
        <w:spacing w:after="0" w:line="240" w:lineRule="auto"/>
      </w:pPr>
      <w:r>
        <w:separator/>
      </w:r>
    </w:p>
  </w:endnote>
  <w:endnote w:type="continuationSeparator" w:id="0">
    <w:p w:rsidR="00F26215" w:rsidRDefault="00F26215" w:rsidP="00A0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15" w:rsidRDefault="00F26215" w:rsidP="00A06A13">
      <w:pPr>
        <w:spacing w:after="0" w:line="240" w:lineRule="auto"/>
      </w:pPr>
      <w:r>
        <w:separator/>
      </w:r>
    </w:p>
  </w:footnote>
  <w:footnote w:type="continuationSeparator" w:id="0">
    <w:p w:rsidR="00F26215" w:rsidRDefault="00F26215" w:rsidP="00A06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F4"/>
    <w:rsid w:val="00011AAD"/>
    <w:rsid w:val="0001427D"/>
    <w:rsid w:val="002338D9"/>
    <w:rsid w:val="00281541"/>
    <w:rsid w:val="00394605"/>
    <w:rsid w:val="003A7143"/>
    <w:rsid w:val="00703B4A"/>
    <w:rsid w:val="007A583D"/>
    <w:rsid w:val="00834C84"/>
    <w:rsid w:val="00864E3C"/>
    <w:rsid w:val="00990621"/>
    <w:rsid w:val="00994CC9"/>
    <w:rsid w:val="00A06A13"/>
    <w:rsid w:val="00A968CB"/>
    <w:rsid w:val="00B80FBF"/>
    <w:rsid w:val="00C025E5"/>
    <w:rsid w:val="00C26844"/>
    <w:rsid w:val="00C4065A"/>
    <w:rsid w:val="00EA744C"/>
    <w:rsid w:val="00F06FB2"/>
    <w:rsid w:val="00F26215"/>
    <w:rsid w:val="00F268F4"/>
    <w:rsid w:val="00F313B1"/>
    <w:rsid w:val="00F844F8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A13"/>
  </w:style>
  <w:style w:type="paragraph" w:styleId="a5">
    <w:name w:val="footer"/>
    <w:basedOn w:val="a"/>
    <w:link w:val="a6"/>
    <w:uiPriority w:val="99"/>
    <w:unhideWhenUsed/>
    <w:rsid w:val="00A0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A13"/>
  </w:style>
  <w:style w:type="paragraph" w:styleId="a7">
    <w:name w:val="Balloon Text"/>
    <w:basedOn w:val="a"/>
    <w:link w:val="a8"/>
    <w:uiPriority w:val="99"/>
    <w:semiHidden/>
    <w:unhideWhenUsed/>
    <w:rsid w:val="00F0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A13"/>
  </w:style>
  <w:style w:type="paragraph" w:styleId="a5">
    <w:name w:val="footer"/>
    <w:basedOn w:val="a"/>
    <w:link w:val="a6"/>
    <w:uiPriority w:val="99"/>
    <w:unhideWhenUsed/>
    <w:rsid w:val="00A0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A13"/>
  </w:style>
  <w:style w:type="paragraph" w:styleId="a7">
    <w:name w:val="Balloon Text"/>
    <w:basedOn w:val="a"/>
    <w:link w:val="a8"/>
    <w:uiPriority w:val="99"/>
    <w:semiHidden/>
    <w:unhideWhenUsed/>
    <w:rsid w:val="00F0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45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dskv61</dc:creator>
  <cp:keywords/>
  <dc:description/>
  <cp:lastModifiedBy>dskv61</cp:lastModifiedBy>
  <cp:revision>14</cp:revision>
  <cp:lastPrinted>2012-05-18T04:27:00Z</cp:lastPrinted>
  <dcterms:created xsi:type="dcterms:W3CDTF">2012-05-14T06:51:00Z</dcterms:created>
  <dcterms:modified xsi:type="dcterms:W3CDTF">2014-03-24T08:33:00Z</dcterms:modified>
</cp:coreProperties>
</file>